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5D737" w14:textId="7191266F" w:rsidR="00617F17" w:rsidRDefault="00B446D9" w:rsidP="00ED451C">
      <w:pPr>
        <w:ind w:right="1256"/>
        <w:jc w:val="center"/>
        <w:rPr>
          <w:b/>
          <w:sz w:val="32"/>
          <w:szCs w:val="32"/>
        </w:rPr>
      </w:pPr>
      <w:r>
        <w:rPr>
          <w:rFonts w:hint="eastAsia"/>
          <w:b/>
          <w:sz w:val="32"/>
          <w:szCs w:val="32"/>
        </w:rPr>
        <w:t xml:space="preserve">　　</w:t>
      </w:r>
      <w:r w:rsidR="00ED451C">
        <w:rPr>
          <w:rFonts w:hint="eastAsia"/>
          <w:b/>
          <w:sz w:val="32"/>
          <w:szCs w:val="32"/>
        </w:rPr>
        <w:t>旭丘スイミング</w:t>
      </w:r>
      <w:r w:rsidR="005560C2">
        <w:rPr>
          <w:rFonts w:hint="eastAsia"/>
          <w:b/>
          <w:sz w:val="32"/>
          <w:szCs w:val="32"/>
        </w:rPr>
        <w:t>QA</w:t>
      </w:r>
      <w:r w:rsidR="00ED451C">
        <w:rPr>
          <w:rFonts w:hint="eastAsia"/>
          <w:b/>
          <w:sz w:val="32"/>
          <w:szCs w:val="32"/>
        </w:rPr>
        <w:t xml:space="preserve">通信　</w:t>
      </w:r>
      <w:r w:rsidR="00617F17">
        <w:rPr>
          <w:rFonts w:hint="eastAsia"/>
          <w:b/>
          <w:sz w:val="32"/>
          <w:szCs w:val="32"/>
        </w:rPr>
        <w:t>№</w:t>
      </w:r>
      <w:r w:rsidR="006130FD">
        <w:rPr>
          <w:rFonts w:hint="eastAsia"/>
          <w:b/>
          <w:sz w:val="32"/>
          <w:szCs w:val="32"/>
        </w:rPr>
        <w:t>８</w:t>
      </w:r>
    </w:p>
    <w:p w14:paraId="0DAE05B7" w14:textId="5E9918C0" w:rsidR="0078518D" w:rsidRPr="002F2DB5" w:rsidRDefault="0078518D" w:rsidP="0078518D">
      <w:pPr>
        <w:rPr>
          <w:b/>
          <w:sz w:val="32"/>
          <w:szCs w:val="32"/>
        </w:rPr>
      </w:pPr>
      <w:r w:rsidRPr="002F2DB5">
        <w:rPr>
          <w:noProof/>
          <w:sz w:val="32"/>
          <w:szCs w:val="32"/>
        </w:rPr>
        <mc:AlternateContent>
          <mc:Choice Requires="wps">
            <w:drawing>
              <wp:anchor distT="0" distB="0" distL="114300" distR="114300" simplePos="0" relativeHeight="251659264" behindDoc="1" locked="0" layoutInCell="1" allowOverlap="1" wp14:anchorId="614CBFBA" wp14:editId="63119080">
                <wp:simplePos x="0" y="0"/>
                <wp:positionH relativeFrom="column">
                  <wp:posOffset>-83820</wp:posOffset>
                </wp:positionH>
                <wp:positionV relativeFrom="paragraph">
                  <wp:posOffset>47625</wp:posOffset>
                </wp:positionV>
                <wp:extent cx="6467475" cy="8286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6467475"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C918AC" id="四角形: 角を丸くする 3" o:spid="_x0000_s1026" style="position:absolute;left:0;text-align:left;margin-left:-6.6pt;margin-top:3.75pt;width:509.25pt;height:6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" fillcolor="yellow" strokecolor="#1f3763 [1604]" strokeweight="1pt">
                <v:stroke joinstyle="miter"/>
              </v:roundrect>
            </w:pict>
          </mc:Fallback>
        </mc:AlternateContent>
      </w:r>
      <w:r w:rsidR="002F2DB5" w:rsidRPr="002F2DB5">
        <w:rPr>
          <w:rFonts w:hint="eastAsia"/>
          <w:b/>
          <w:sz w:val="32"/>
          <w:szCs w:val="32"/>
        </w:rPr>
        <w:t>ビート板を持ってバタ足練習するときに顔を浸けたままや上げたまま、そして呼吸動作などいろいろ目にしますがなぜですか</w:t>
      </w:r>
      <w:r w:rsidR="00617F17" w:rsidRPr="002F2DB5">
        <w:rPr>
          <w:rFonts w:hint="eastAsia"/>
          <w:b/>
          <w:sz w:val="32"/>
          <w:szCs w:val="32"/>
        </w:rPr>
        <w:t>？</w:t>
      </w:r>
    </w:p>
    <w:p w14:paraId="0BEF93E9" w14:textId="77777777" w:rsidR="00D0371A" w:rsidRDefault="00D0371A" w:rsidP="0053780C">
      <w:pPr>
        <w:ind w:firstLineChars="100" w:firstLine="275"/>
        <w:rPr>
          <w:b/>
          <w:sz w:val="28"/>
          <w:szCs w:val="28"/>
        </w:rPr>
      </w:pPr>
    </w:p>
    <w:p w14:paraId="5B03FF7D" w14:textId="4311640A" w:rsidR="002F2DB5" w:rsidRDefault="002F2DB5" w:rsidP="0053780C">
      <w:pPr>
        <w:ind w:firstLineChars="100" w:firstLine="275"/>
        <w:rPr>
          <w:b/>
          <w:sz w:val="28"/>
          <w:szCs w:val="28"/>
        </w:rPr>
      </w:pPr>
      <w:r>
        <w:rPr>
          <w:rFonts w:hint="eastAsia"/>
          <w:b/>
          <w:sz w:val="28"/>
          <w:szCs w:val="28"/>
        </w:rPr>
        <w:t>そうですね、</w:t>
      </w:r>
      <w:r w:rsidRPr="00720528">
        <w:rPr>
          <w:rFonts w:hint="eastAsia"/>
          <w:b/>
          <w:color w:val="ED7D31" w:themeColor="accent2"/>
          <w:sz w:val="28"/>
          <w:szCs w:val="28"/>
          <w:u w:val="wave"/>
        </w:rPr>
        <w:t>キックの基本</w:t>
      </w:r>
      <w:r w:rsidRPr="00720528">
        <w:rPr>
          <w:rFonts w:hint="eastAsia"/>
          <w:b/>
          <w:color w:val="00B0F0"/>
          <w:sz w:val="28"/>
          <w:szCs w:val="28"/>
          <w:u w:val="wave"/>
        </w:rPr>
        <w:t>を重視するとき</w:t>
      </w:r>
      <w:r>
        <w:rPr>
          <w:rFonts w:hint="eastAsia"/>
          <w:b/>
          <w:sz w:val="28"/>
          <w:szCs w:val="28"/>
        </w:rPr>
        <w:t>にはストリームライン(泳ぎの基本姿勢)を守りながら</w:t>
      </w:r>
      <w:r w:rsidR="004E1935">
        <w:rPr>
          <w:rFonts w:hint="eastAsia"/>
          <w:b/>
          <w:sz w:val="28"/>
          <w:szCs w:val="28"/>
        </w:rPr>
        <w:t>【</w:t>
      </w:r>
      <w:r>
        <w:rPr>
          <w:rFonts w:hint="eastAsia"/>
          <w:b/>
          <w:sz w:val="28"/>
          <w:szCs w:val="28"/>
        </w:rPr>
        <w:t>キック➡進む</w:t>
      </w:r>
      <w:r w:rsidR="004E1935">
        <w:rPr>
          <w:rFonts w:hint="eastAsia"/>
          <w:b/>
          <w:sz w:val="28"/>
          <w:szCs w:val="28"/>
        </w:rPr>
        <w:t>】</w:t>
      </w:r>
      <w:r>
        <w:rPr>
          <w:rFonts w:hint="eastAsia"/>
          <w:b/>
          <w:sz w:val="28"/>
          <w:szCs w:val="28"/>
        </w:rPr>
        <w:t>だけ</w:t>
      </w:r>
      <w:r w:rsidR="004E1935">
        <w:rPr>
          <w:rFonts w:hint="eastAsia"/>
          <w:b/>
          <w:sz w:val="28"/>
          <w:szCs w:val="28"/>
        </w:rPr>
        <w:t>に集中するために</w:t>
      </w:r>
      <w:r w:rsidRPr="00720528">
        <w:rPr>
          <w:rFonts w:hint="eastAsia"/>
          <w:b/>
          <w:color w:val="00B0F0"/>
          <w:sz w:val="28"/>
          <w:szCs w:val="28"/>
          <w:u w:val="wave"/>
        </w:rPr>
        <w:t>顔を浸けたままのキック</w:t>
      </w:r>
      <w:r>
        <w:rPr>
          <w:rFonts w:hint="eastAsia"/>
          <w:b/>
          <w:sz w:val="28"/>
          <w:szCs w:val="28"/>
        </w:rPr>
        <w:t>を行います。次に</w:t>
      </w:r>
      <w:r w:rsidRPr="00720528">
        <w:rPr>
          <w:rFonts w:hint="eastAsia"/>
          <w:b/>
          <w:color w:val="ED7D31" w:themeColor="accent2"/>
          <w:sz w:val="28"/>
          <w:szCs w:val="28"/>
          <w:u w:val="thick"/>
        </w:rPr>
        <w:t>キック力</w:t>
      </w:r>
      <w:r>
        <w:rPr>
          <w:rFonts w:hint="eastAsia"/>
          <w:b/>
          <w:sz w:val="28"/>
          <w:szCs w:val="28"/>
        </w:rPr>
        <w:t>を目標にする場合は有酸素運動として顔を上げたまま距離を多くします。</w:t>
      </w:r>
    </w:p>
    <w:p w14:paraId="305F4BE6" w14:textId="77777777" w:rsidR="004E1935" w:rsidRDefault="002F2DB5" w:rsidP="0053780C">
      <w:pPr>
        <w:ind w:firstLineChars="100" w:firstLine="275"/>
        <w:rPr>
          <w:b/>
          <w:sz w:val="28"/>
          <w:szCs w:val="28"/>
        </w:rPr>
      </w:pPr>
      <w:r>
        <w:rPr>
          <w:rFonts w:hint="eastAsia"/>
          <w:b/>
          <w:sz w:val="28"/>
          <w:szCs w:val="28"/>
        </w:rPr>
        <w:t>次に</w:t>
      </w:r>
      <w:r w:rsidRPr="00720528">
        <w:rPr>
          <w:rFonts w:hint="eastAsia"/>
          <w:b/>
          <w:color w:val="ED7D31" w:themeColor="accent2"/>
          <w:sz w:val="28"/>
          <w:szCs w:val="28"/>
          <w:u w:val="thick"/>
        </w:rPr>
        <w:t>呼吸動作</w:t>
      </w:r>
      <w:r>
        <w:rPr>
          <w:rFonts w:hint="eastAsia"/>
          <w:b/>
          <w:sz w:val="28"/>
          <w:szCs w:val="28"/>
        </w:rPr>
        <w:t>を入れた板キック練</w:t>
      </w:r>
      <w:bookmarkStart w:id="0" w:name="_GoBack"/>
      <w:bookmarkEnd w:id="0"/>
      <w:r>
        <w:rPr>
          <w:rFonts w:hint="eastAsia"/>
          <w:b/>
          <w:sz w:val="28"/>
          <w:szCs w:val="28"/>
        </w:rPr>
        <w:t>習では</w:t>
      </w:r>
      <w:r w:rsidR="004E1935">
        <w:rPr>
          <w:rFonts w:hint="eastAsia"/>
          <w:b/>
          <w:sz w:val="28"/>
          <w:szCs w:val="28"/>
        </w:rPr>
        <w:t>水泳の最も重要な呼吸のコントロール(キックを打ちながらでもスムーズな呼吸動作)</w:t>
      </w:r>
      <w:r w:rsidR="004E1935" w:rsidRPr="004E1935">
        <w:rPr>
          <w:rFonts w:hint="eastAsia"/>
          <w:b/>
          <w:sz w:val="28"/>
          <w:szCs w:val="28"/>
        </w:rPr>
        <w:t xml:space="preserve"> </w:t>
      </w:r>
      <w:r w:rsidR="004E1935">
        <w:rPr>
          <w:rFonts w:hint="eastAsia"/>
          <w:b/>
          <w:sz w:val="28"/>
          <w:szCs w:val="28"/>
        </w:rPr>
        <w:t>を身に</w:t>
      </w:r>
      <w:r w:rsidR="004E1935">
        <w:rPr>
          <w:rFonts w:hint="eastAsia"/>
          <w:b/>
          <w:sz w:val="28"/>
          <w:szCs w:val="28"/>
        </w:rPr>
        <w:t>付ける目標があります。</w:t>
      </w:r>
    </w:p>
    <w:p w14:paraId="2D22D744" w14:textId="009F87C9" w:rsidR="004E1935" w:rsidRDefault="004E1935" w:rsidP="0053780C">
      <w:pPr>
        <w:ind w:firstLineChars="100" w:firstLine="275"/>
        <w:rPr>
          <w:b/>
          <w:sz w:val="28"/>
          <w:szCs w:val="28"/>
        </w:rPr>
      </w:pPr>
      <w:r>
        <w:rPr>
          <w:rFonts w:hint="eastAsia"/>
          <w:b/>
          <w:sz w:val="28"/>
          <w:szCs w:val="28"/>
        </w:rPr>
        <w:t>これは、今後、泳法(クロール)の呼吸練習時に役立ちます。</w:t>
      </w:r>
    </w:p>
    <w:p w14:paraId="25A3261C" w14:textId="77777777" w:rsidR="00916AB3" w:rsidRDefault="004E1935" w:rsidP="0053780C">
      <w:pPr>
        <w:ind w:firstLineChars="100" w:firstLine="275"/>
        <w:rPr>
          <w:b/>
          <w:sz w:val="28"/>
          <w:szCs w:val="28"/>
        </w:rPr>
      </w:pPr>
      <w:r>
        <w:rPr>
          <w:rFonts w:hint="eastAsia"/>
          <w:b/>
          <w:sz w:val="28"/>
          <w:szCs w:val="28"/>
        </w:rPr>
        <w:t>実際にはクロールの呼吸はサイド(横向き)で行いますが呼吸のリズムは前面呼吸時と同じく条件反射的に水中呼気・</w:t>
      </w:r>
      <w:r w:rsidR="00952E77">
        <w:rPr>
          <w:rFonts w:hint="eastAsia"/>
          <w:b/>
          <w:sz w:val="28"/>
          <w:szCs w:val="28"/>
        </w:rPr>
        <w:t>水上吸気</w:t>
      </w:r>
      <w:r w:rsidR="00916AB3">
        <w:rPr>
          <w:rFonts w:hint="eastAsia"/>
          <w:b/>
          <w:sz w:val="28"/>
          <w:szCs w:val="28"/>
        </w:rPr>
        <w:t>が行われ、クロール習得の簡素化につながります。</w:t>
      </w:r>
    </w:p>
    <w:p w14:paraId="346CBEE3" w14:textId="0B875340" w:rsidR="00840FAC" w:rsidRDefault="00916AB3" w:rsidP="0053780C">
      <w:pPr>
        <w:ind w:firstLineChars="100" w:firstLine="275"/>
        <w:rPr>
          <w:b/>
          <w:sz w:val="28"/>
          <w:szCs w:val="28"/>
        </w:rPr>
      </w:pPr>
      <w:r>
        <w:rPr>
          <w:rFonts w:hint="eastAsia"/>
          <w:b/>
          <w:sz w:val="28"/>
          <w:szCs w:val="28"/>
        </w:rPr>
        <w:t>基本、水泳の練習は【復習・練習・予習】を基盤とし、子供たちの習得状況を把握し、</w:t>
      </w:r>
      <w:r>
        <w:rPr>
          <w:rFonts w:hint="eastAsia"/>
          <w:b/>
          <w:sz w:val="28"/>
          <w:szCs w:val="28"/>
        </w:rPr>
        <w:t>担当コーチが</w:t>
      </w:r>
      <w:r>
        <w:rPr>
          <w:rFonts w:hint="eastAsia"/>
          <w:b/>
          <w:sz w:val="28"/>
          <w:szCs w:val="28"/>
        </w:rPr>
        <w:t>その都度、どこにウエイトを置いた練習にするのかを考えてカリキュラムを組みます。</w:t>
      </w:r>
    </w:p>
    <w:p w14:paraId="619174B9" w14:textId="77777777" w:rsidR="00916AB3" w:rsidRPr="00627E79" w:rsidRDefault="00916AB3" w:rsidP="0053780C">
      <w:pPr>
        <w:ind w:firstLineChars="100" w:firstLine="275"/>
        <w:rPr>
          <w:rFonts w:hint="eastAsia"/>
          <w:b/>
          <w:sz w:val="28"/>
          <w:szCs w:val="28"/>
        </w:rPr>
      </w:pPr>
    </w:p>
    <w:p w14:paraId="71DBD050" w14:textId="17D517BC" w:rsidR="00910223" w:rsidRPr="00916AB3" w:rsidRDefault="00916AB3" w:rsidP="00916AB3">
      <w:pPr>
        <w:rPr>
          <w:rFonts w:hint="eastAsia"/>
          <w:b/>
          <w:sz w:val="36"/>
          <w:szCs w:val="36"/>
        </w:rPr>
      </w:pPr>
      <w:r>
        <w:rPr>
          <w:rFonts w:hint="eastAsia"/>
          <w:b/>
          <w:noProof/>
          <w:sz w:val="28"/>
          <w:szCs w:val="28"/>
        </w:rPr>
        <mc:AlternateContent>
          <mc:Choice Requires="wps">
            <w:drawing>
              <wp:anchor distT="0" distB="0" distL="114300" distR="114300" simplePos="0" relativeHeight="251658239" behindDoc="1" locked="0" layoutInCell="1" allowOverlap="1" wp14:anchorId="64FC36A6" wp14:editId="563FB618">
                <wp:simplePos x="0" y="0"/>
                <wp:positionH relativeFrom="column">
                  <wp:posOffset>78105</wp:posOffset>
                </wp:positionH>
                <wp:positionV relativeFrom="paragraph">
                  <wp:posOffset>57150</wp:posOffset>
                </wp:positionV>
                <wp:extent cx="6086475" cy="371475"/>
                <wp:effectExtent l="0" t="0" r="28575" b="28575"/>
                <wp:wrapNone/>
                <wp:docPr id="1" name="フローチャート: 代替処理 1"/>
                <wp:cNvGraphicFramePr/>
                <a:graphic xmlns:a="http://schemas.openxmlformats.org/drawingml/2006/main">
                  <a:graphicData uri="http://schemas.microsoft.com/office/word/2010/wordprocessingShape">
                    <wps:wsp>
                      <wps:cNvSpPr/>
                      <wps:spPr>
                        <a:xfrm>
                          <a:off x="0" y="0"/>
                          <a:ext cx="6086475" cy="371475"/>
                        </a:xfrm>
                        <a:prstGeom prst="flowChartAlternateProcess">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D148B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6.15pt;margin-top:4.5pt;width:479.25pt;height:29.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" fillcolor="#00b0f0" strokecolor="#1f3763 [1604]" strokeweight="1pt"/>
            </w:pict>
          </mc:Fallback>
        </mc:AlternateContent>
      </w:r>
      <w:r>
        <w:rPr>
          <w:rFonts w:hint="eastAsia"/>
          <w:b/>
          <w:sz w:val="28"/>
          <w:szCs w:val="28"/>
        </w:rPr>
        <w:t xml:space="preserve">　</w:t>
      </w:r>
      <w:r w:rsidRPr="00916AB3">
        <w:rPr>
          <w:rFonts w:hint="eastAsia"/>
          <w:b/>
          <w:sz w:val="36"/>
          <w:szCs w:val="36"/>
        </w:rPr>
        <w:t>※毎回同じ練習のように見えるときでも内容が違います。</w:t>
      </w:r>
    </w:p>
    <w:sectPr w:rsidR="00910223" w:rsidRPr="00916AB3" w:rsidSect="00B437B9">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0F6D" w14:textId="77777777" w:rsidR="00835EB8" w:rsidRDefault="00835EB8" w:rsidP="00B446D9">
      <w:r>
        <w:separator/>
      </w:r>
    </w:p>
  </w:endnote>
  <w:endnote w:type="continuationSeparator" w:id="0">
    <w:p w14:paraId="6C17D7CB" w14:textId="77777777" w:rsidR="00835EB8" w:rsidRDefault="00835EB8" w:rsidP="00B4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A9FE" w14:textId="77777777" w:rsidR="00835EB8" w:rsidRDefault="00835EB8" w:rsidP="00B446D9">
      <w:r>
        <w:separator/>
      </w:r>
    </w:p>
  </w:footnote>
  <w:footnote w:type="continuationSeparator" w:id="0">
    <w:p w14:paraId="0760EEB0" w14:textId="77777777" w:rsidR="00835EB8" w:rsidRDefault="00835EB8" w:rsidP="00B44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64AA4"/>
    <w:multiLevelType w:val="hybridMultilevel"/>
    <w:tmpl w:val="CA26CA26"/>
    <w:lvl w:ilvl="0" w:tplc="7B9CA9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F1559B"/>
    <w:multiLevelType w:val="hybridMultilevel"/>
    <w:tmpl w:val="B63244D0"/>
    <w:lvl w:ilvl="0" w:tplc="CF14C32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8D"/>
    <w:rsid w:val="000365A7"/>
    <w:rsid w:val="00056E4C"/>
    <w:rsid w:val="000C55E4"/>
    <w:rsid w:val="000E06CF"/>
    <w:rsid w:val="00172E36"/>
    <w:rsid w:val="0018268E"/>
    <w:rsid w:val="00193B04"/>
    <w:rsid w:val="001D1F0E"/>
    <w:rsid w:val="001D3870"/>
    <w:rsid w:val="0021675B"/>
    <w:rsid w:val="002634B0"/>
    <w:rsid w:val="002F2DB5"/>
    <w:rsid w:val="002F7C13"/>
    <w:rsid w:val="00316481"/>
    <w:rsid w:val="00390810"/>
    <w:rsid w:val="003A108D"/>
    <w:rsid w:val="003B01B6"/>
    <w:rsid w:val="003F2B69"/>
    <w:rsid w:val="004165B0"/>
    <w:rsid w:val="00456CE7"/>
    <w:rsid w:val="004606A8"/>
    <w:rsid w:val="004B3622"/>
    <w:rsid w:val="004E1935"/>
    <w:rsid w:val="004F6B45"/>
    <w:rsid w:val="00510732"/>
    <w:rsid w:val="00525635"/>
    <w:rsid w:val="0053432E"/>
    <w:rsid w:val="0053780C"/>
    <w:rsid w:val="005560C2"/>
    <w:rsid w:val="00590563"/>
    <w:rsid w:val="00597776"/>
    <w:rsid w:val="005A5488"/>
    <w:rsid w:val="005E3118"/>
    <w:rsid w:val="005E7014"/>
    <w:rsid w:val="00607A45"/>
    <w:rsid w:val="006130FD"/>
    <w:rsid w:val="00613B52"/>
    <w:rsid w:val="00617F17"/>
    <w:rsid w:val="00627E79"/>
    <w:rsid w:val="006F3A5E"/>
    <w:rsid w:val="00711CA5"/>
    <w:rsid w:val="00720528"/>
    <w:rsid w:val="007233DE"/>
    <w:rsid w:val="00777BAC"/>
    <w:rsid w:val="0078518D"/>
    <w:rsid w:val="007A19ED"/>
    <w:rsid w:val="007C0024"/>
    <w:rsid w:val="007C3479"/>
    <w:rsid w:val="007D1FB1"/>
    <w:rsid w:val="007F2EFB"/>
    <w:rsid w:val="00817672"/>
    <w:rsid w:val="00835EB8"/>
    <w:rsid w:val="00840FAC"/>
    <w:rsid w:val="00896B95"/>
    <w:rsid w:val="008E0181"/>
    <w:rsid w:val="008E0C03"/>
    <w:rsid w:val="008E1CE3"/>
    <w:rsid w:val="00910223"/>
    <w:rsid w:val="00916AB3"/>
    <w:rsid w:val="00952E77"/>
    <w:rsid w:val="00982793"/>
    <w:rsid w:val="009B4DA9"/>
    <w:rsid w:val="00A15AAF"/>
    <w:rsid w:val="00A46D64"/>
    <w:rsid w:val="00A97E48"/>
    <w:rsid w:val="00AD088A"/>
    <w:rsid w:val="00B161E3"/>
    <w:rsid w:val="00B166F7"/>
    <w:rsid w:val="00B21BEC"/>
    <w:rsid w:val="00B235FF"/>
    <w:rsid w:val="00B437B9"/>
    <w:rsid w:val="00B446D9"/>
    <w:rsid w:val="00B743E5"/>
    <w:rsid w:val="00B952B4"/>
    <w:rsid w:val="00C52587"/>
    <w:rsid w:val="00C763D1"/>
    <w:rsid w:val="00C8752D"/>
    <w:rsid w:val="00CA1592"/>
    <w:rsid w:val="00CF6D7C"/>
    <w:rsid w:val="00D0371A"/>
    <w:rsid w:val="00D628DE"/>
    <w:rsid w:val="00DB7191"/>
    <w:rsid w:val="00DF7A17"/>
    <w:rsid w:val="00E9018E"/>
    <w:rsid w:val="00E93EC1"/>
    <w:rsid w:val="00EC3A30"/>
    <w:rsid w:val="00ED451C"/>
    <w:rsid w:val="00EE668A"/>
    <w:rsid w:val="00F459C0"/>
    <w:rsid w:val="00F67DCE"/>
    <w:rsid w:val="00F75DF9"/>
    <w:rsid w:val="00FB5D21"/>
    <w:rsid w:val="00FC4CE5"/>
    <w:rsid w:val="00FE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A7F40"/>
  <w15:chartTrackingRefBased/>
  <w15:docId w15:val="{A42FDFED-95BE-4AAB-B663-799499EE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6D9"/>
    <w:pPr>
      <w:tabs>
        <w:tab w:val="center" w:pos="4252"/>
        <w:tab w:val="right" w:pos="8504"/>
      </w:tabs>
      <w:snapToGrid w:val="0"/>
    </w:pPr>
  </w:style>
  <w:style w:type="character" w:customStyle="1" w:styleId="a4">
    <w:name w:val="ヘッダー (文字)"/>
    <w:basedOn w:val="a0"/>
    <w:link w:val="a3"/>
    <w:uiPriority w:val="99"/>
    <w:rsid w:val="00B446D9"/>
  </w:style>
  <w:style w:type="paragraph" w:styleId="a5">
    <w:name w:val="footer"/>
    <w:basedOn w:val="a"/>
    <w:link w:val="a6"/>
    <w:uiPriority w:val="99"/>
    <w:unhideWhenUsed/>
    <w:rsid w:val="00B446D9"/>
    <w:pPr>
      <w:tabs>
        <w:tab w:val="center" w:pos="4252"/>
        <w:tab w:val="right" w:pos="8504"/>
      </w:tabs>
      <w:snapToGrid w:val="0"/>
    </w:pPr>
  </w:style>
  <w:style w:type="character" w:customStyle="1" w:styleId="a6">
    <w:name w:val="フッター (文字)"/>
    <w:basedOn w:val="a0"/>
    <w:link w:val="a5"/>
    <w:uiPriority w:val="99"/>
    <w:rsid w:val="00B446D9"/>
  </w:style>
  <w:style w:type="paragraph" w:styleId="a7">
    <w:name w:val="Balloon Text"/>
    <w:basedOn w:val="a"/>
    <w:link w:val="a8"/>
    <w:uiPriority w:val="99"/>
    <w:semiHidden/>
    <w:unhideWhenUsed/>
    <w:rsid w:val="007D1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FB1"/>
    <w:rPr>
      <w:rFonts w:asciiTheme="majorHAnsi" w:eastAsiaTheme="majorEastAsia" w:hAnsiTheme="majorHAnsi" w:cstheme="majorBidi"/>
      <w:sz w:val="18"/>
      <w:szCs w:val="18"/>
    </w:rPr>
  </w:style>
  <w:style w:type="paragraph" w:styleId="a9">
    <w:name w:val="List Paragraph"/>
    <w:basedOn w:val="a"/>
    <w:uiPriority w:val="34"/>
    <w:qFormat/>
    <w:rsid w:val="00C525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E2A0F-F791-4C13-B701-F8EB75A7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bandabanda@outlook.jp</dc:creator>
  <cp:keywords/>
  <dc:description/>
  <cp:lastModifiedBy>owner</cp:lastModifiedBy>
  <cp:revision>2</cp:revision>
  <cp:lastPrinted>2018-04-05T11:00:00Z</cp:lastPrinted>
  <dcterms:created xsi:type="dcterms:W3CDTF">2018-05-18T06:08:00Z</dcterms:created>
  <dcterms:modified xsi:type="dcterms:W3CDTF">2018-05-18T06:08:00Z</dcterms:modified>
</cp:coreProperties>
</file>