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D7" w:rsidRPr="00681CC5" w:rsidRDefault="006F64D9" w:rsidP="002D35D7">
      <w:pPr>
        <w:ind w:right="1256"/>
        <w:jc w:val="center"/>
        <w:rPr>
          <w:b/>
          <w:sz w:val="32"/>
          <w:szCs w:val="32"/>
        </w:rPr>
      </w:pPr>
      <w:r>
        <w:rPr>
          <w:rFonts w:hint="eastAsia"/>
          <w:b/>
          <w:noProof/>
          <w:sz w:val="32"/>
          <w:szCs w:val="32"/>
        </w:rPr>
        <w:pict>
          <v:shapetype id="_x0000_t109" coordsize="21600,21600" o:spt="109" path="m,l,21600r21600,l21600,xe">
            <v:stroke joinstyle="miter"/>
            <v:path gradientshapeok="t" o:connecttype="rect"/>
          </v:shapetype>
          <v:shape id="_x0000_s1032" type="#_x0000_t109" style="position:absolute;left:0;text-align:left;margin-left:-9.75pt;margin-top:35.25pt;width:540.75pt;height:68.25pt;z-index:-251657217" fillcolor="#ffc000 [3207]" strokecolor="#f2f2f2 [3041]" strokeweight="3pt">
            <v:shadow on="t" type="perspective" color="#7f5f00 [1607]" opacity=".5" offset="1pt" offset2="-1pt"/>
            <v:textbox inset="5.85pt,.7pt,5.85pt,.7pt"/>
          </v:shape>
        </w:pict>
      </w:r>
      <w:r w:rsidR="00B446D9">
        <w:rPr>
          <w:rFonts w:hint="eastAsia"/>
          <w:b/>
          <w:sz w:val="32"/>
          <w:szCs w:val="32"/>
        </w:rPr>
        <w:t xml:space="preserve">　　</w:t>
      </w:r>
      <w:r w:rsidR="00ED451C" w:rsidRPr="00681CC5">
        <w:rPr>
          <w:rFonts w:hint="eastAsia"/>
          <w:b/>
          <w:sz w:val="32"/>
          <w:szCs w:val="32"/>
        </w:rPr>
        <w:t>旭丘スイミング</w:t>
      </w:r>
      <w:r w:rsidR="005560C2" w:rsidRPr="00681CC5">
        <w:rPr>
          <w:rFonts w:hint="eastAsia"/>
          <w:b/>
          <w:sz w:val="32"/>
          <w:szCs w:val="32"/>
        </w:rPr>
        <w:t>QA</w:t>
      </w:r>
      <w:r w:rsidR="00ED451C" w:rsidRPr="00681CC5">
        <w:rPr>
          <w:rFonts w:hint="eastAsia"/>
          <w:b/>
          <w:sz w:val="32"/>
          <w:szCs w:val="32"/>
        </w:rPr>
        <w:t xml:space="preserve">通信　</w:t>
      </w:r>
      <w:r w:rsidR="00617F17" w:rsidRPr="00681CC5">
        <w:rPr>
          <w:rFonts w:hint="eastAsia"/>
          <w:b/>
          <w:sz w:val="32"/>
          <w:szCs w:val="32"/>
        </w:rPr>
        <w:t>№</w:t>
      </w:r>
      <w:r w:rsidR="00681CC5" w:rsidRPr="00681CC5">
        <w:rPr>
          <w:rFonts w:hint="eastAsia"/>
          <w:b/>
          <w:sz w:val="36"/>
          <w:szCs w:val="36"/>
        </w:rPr>
        <w:t>１１</w:t>
      </w:r>
    </w:p>
    <w:p w:rsidR="00681CC5" w:rsidRPr="006F64D9" w:rsidRDefault="00681CC5" w:rsidP="00703394">
      <w:pPr>
        <w:rPr>
          <w:rFonts w:hint="eastAsia"/>
          <w:b/>
          <w:sz w:val="32"/>
          <w:szCs w:val="32"/>
        </w:rPr>
      </w:pPr>
      <w:r w:rsidRPr="006F64D9">
        <w:rPr>
          <w:rFonts w:hint="eastAsia"/>
          <w:b/>
          <w:sz w:val="32"/>
          <w:szCs w:val="32"/>
        </w:rPr>
        <w:t>次の認定テストは</w:t>
      </w:r>
      <w:r w:rsidR="002D35D7" w:rsidRPr="006F64D9">
        <w:rPr>
          <w:rFonts w:hint="eastAsia"/>
          <w:b/>
          <w:sz w:val="32"/>
          <w:szCs w:val="32"/>
        </w:rPr>
        <w:t>クロールですが</w:t>
      </w:r>
      <w:r w:rsidR="006B64C3" w:rsidRPr="006F64D9">
        <w:rPr>
          <w:rFonts w:hint="eastAsia"/>
          <w:b/>
          <w:sz w:val="32"/>
          <w:szCs w:val="32"/>
        </w:rPr>
        <w:t>、</w:t>
      </w:r>
      <w:r w:rsidR="006F64D9" w:rsidRPr="006F64D9">
        <w:rPr>
          <w:rFonts w:hint="eastAsia"/>
          <w:b/>
          <w:sz w:val="32"/>
          <w:szCs w:val="32"/>
        </w:rPr>
        <w:t>今後</w:t>
      </w:r>
      <w:r w:rsidR="002D35D7" w:rsidRPr="006F64D9">
        <w:rPr>
          <w:rFonts w:hint="eastAsia"/>
          <w:b/>
          <w:sz w:val="32"/>
          <w:szCs w:val="32"/>
        </w:rPr>
        <w:t xml:space="preserve">どんな練習をするのですか？　</w:t>
      </w:r>
    </w:p>
    <w:p w:rsidR="00703394" w:rsidRPr="006F64D9" w:rsidRDefault="00681CC5" w:rsidP="00703394">
      <w:pPr>
        <w:rPr>
          <w:b/>
          <w:sz w:val="32"/>
          <w:szCs w:val="32"/>
        </w:rPr>
      </w:pPr>
      <w:r w:rsidRPr="006F64D9">
        <w:rPr>
          <w:rFonts w:hint="eastAsia"/>
          <w:b/>
          <w:sz w:val="32"/>
          <w:szCs w:val="32"/>
        </w:rPr>
        <w:t>また、大切な項目を教えてください。</w:t>
      </w:r>
    </w:p>
    <w:p w:rsidR="00681CC5" w:rsidRDefault="00681CC5" w:rsidP="00681CC5">
      <w:pPr>
        <w:ind w:firstLineChars="100" w:firstLine="281"/>
        <w:rPr>
          <w:b/>
          <w:sz w:val="28"/>
          <w:szCs w:val="28"/>
        </w:rPr>
      </w:pPr>
      <w:r>
        <w:rPr>
          <w:rFonts w:hint="eastAsia"/>
          <w:b/>
          <w:sz w:val="28"/>
          <w:szCs w:val="28"/>
        </w:rPr>
        <w:t>次の目標がクロールの子どもたちは、練習構成に基づき</w:t>
      </w:r>
      <w:r w:rsidRPr="006F64D9">
        <w:rPr>
          <w:rFonts w:hint="eastAsia"/>
          <w:b/>
          <w:sz w:val="28"/>
          <w:szCs w:val="28"/>
          <w:u w:val="wave"/>
        </w:rPr>
        <w:t>復習練習・練習・</w:t>
      </w:r>
      <w:r w:rsidR="00E24F51" w:rsidRPr="006F64D9">
        <w:rPr>
          <w:rFonts w:hint="eastAsia"/>
          <w:b/>
          <w:sz w:val="28"/>
          <w:szCs w:val="28"/>
          <w:u w:val="wave"/>
        </w:rPr>
        <w:t>予習</w:t>
      </w:r>
      <w:r>
        <w:rPr>
          <w:rFonts w:hint="eastAsia"/>
          <w:b/>
          <w:sz w:val="28"/>
          <w:szCs w:val="28"/>
        </w:rPr>
        <w:t>に入ります。例えば、復習練習では</w:t>
      </w:r>
      <w:r w:rsidR="00E24F51">
        <w:rPr>
          <w:rFonts w:hint="eastAsia"/>
          <w:b/>
          <w:sz w:val="28"/>
          <w:szCs w:val="28"/>
        </w:rPr>
        <w:t>各</w:t>
      </w:r>
      <w:r>
        <w:rPr>
          <w:rFonts w:hint="eastAsia"/>
          <w:b/>
          <w:sz w:val="28"/>
          <w:szCs w:val="28"/>
        </w:rPr>
        <w:t>キックの回数や距離を増やしながらキック力を付ける練習及び</w:t>
      </w:r>
      <w:r w:rsidRPr="006F64D9">
        <w:rPr>
          <w:rFonts w:hint="eastAsia"/>
          <w:b/>
          <w:color w:val="FF0000"/>
          <w:sz w:val="28"/>
          <w:szCs w:val="28"/>
          <w:u w:val="wave"/>
        </w:rPr>
        <w:t>キックとストロークのリズム練習</w:t>
      </w:r>
      <w:r>
        <w:rPr>
          <w:rFonts w:hint="eastAsia"/>
          <w:b/>
          <w:sz w:val="28"/>
          <w:szCs w:val="28"/>
        </w:rPr>
        <w:t>を繰り返します。</w:t>
      </w:r>
    </w:p>
    <w:p w:rsidR="00E24F51" w:rsidRDefault="00681CC5" w:rsidP="00FF2323">
      <w:pPr>
        <w:ind w:firstLineChars="100" w:firstLine="281"/>
        <w:rPr>
          <w:rFonts w:hint="eastAsia"/>
          <w:b/>
          <w:sz w:val="28"/>
          <w:szCs w:val="28"/>
        </w:rPr>
      </w:pPr>
      <w:r>
        <w:rPr>
          <w:rFonts w:hint="eastAsia"/>
          <w:b/>
          <w:sz w:val="28"/>
          <w:szCs w:val="28"/>
        </w:rPr>
        <w:t>次にクロールの呼吸練習の基本として</w:t>
      </w:r>
      <w:r w:rsidRPr="006F64D9">
        <w:rPr>
          <w:rFonts w:hint="eastAsia"/>
          <w:b/>
          <w:color w:val="FF0000"/>
          <w:sz w:val="28"/>
          <w:szCs w:val="28"/>
          <w:u w:val="wave"/>
        </w:rPr>
        <w:t>横向きの呼吸練習</w:t>
      </w:r>
      <w:r>
        <w:rPr>
          <w:rFonts w:hint="eastAsia"/>
          <w:b/>
          <w:sz w:val="28"/>
          <w:szCs w:val="28"/>
        </w:rPr>
        <w:t>(</w:t>
      </w:r>
      <w:r w:rsidR="00597AEC">
        <w:rPr>
          <w:rFonts w:hint="eastAsia"/>
          <w:b/>
          <w:sz w:val="28"/>
          <w:szCs w:val="28"/>
        </w:rPr>
        <w:t>サイド呼吸</w:t>
      </w:r>
      <w:r>
        <w:rPr>
          <w:rFonts w:hint="eastAsia"/>
          <w:b/>
          <w:sz w:val="28"/>
          <w:szCs w:val="28"/>
        </w:rPr>
        <w:t>)</w:t>
      </w:r>
      <w:r w:rsidR="00597AEC">
        <w:rPr>
          <w:rFonts w:hint="eastAsia"/>
          <w:b/>
          <w:sz w:val="28"/>
          <w:szCs w:val="28"/>
        </w:rPr>
        <w:t>の練習を行います。これは教材を利用して下向きのキックから泳ぎ始め、呼吸する時に上半身を横向きに呼吸する練習</w:t>
      </w:r>
      <w:r w:rsidR="006F64D9">
        <w:rPr>
          <w:rFonts w:hint="eastAsia"/>
          <w:b/>
          <w:sz w:val="28"/>
          <w:szCs w:val="28"/>
        </w:rPr>
        <w:t>を</w:t>
      </w:r>
      <w:r w:rsidR="00597AEC">
        <w:rPr>
          <w:rFonts w:hint="eastAsia"/>
          <w:b/>
          <w:sz w:val="28"/>
          <w:szCs w:val="28"/>
        </w:rPr>
        <w:t>します。</w:t>
      </w:r>
      <w:r w:rsidR="00597AEC" w:rsidRPr="006F64D9">
        <w:rPr>
          <w:rFonts w:hint="eastAsia"/>
          <w:b/>
          <w:color w:val="FF0000"/>
          <w:sz w:val="28"/>
          <w:szCs w:val="28"/>
          <w:u w:val="wave"/>
        </w:rPr>
        <w:t>これをサイド呼吸といいます。</w:t>
      </w:r>
    </w:p>
    <w:p w:rsidR="00E24F51" w:rsidRDefault="00597AEC" w:rsidP="00FF2323">
      <w:pPr>
        <w:ind w:firstLineChars="100" w:firstLine="281"/>
        <w:rPr>
          <w:rFonts w:hint="eastAsia"/>
          <w:b/>
          <w:sz w:val="28"/>
          <w:szCs w:val="28"/>
        </w:rPr>
      </w:pPr>
      <w:r>
        <w:rPr>
          <w:rFonts w:hint="eastAsia"/>
          <w:b/>
          <w:sz w:val="28"/>
          <w:szCs w:val="28"/>
        </w:rPr>
        <w:t>この時の注意事項としては決して頭だけを動かすのではなく肩をローリングして横向きの姿勢をとる事です。決して</w:t>
      </w:r>
      <w:r w:rsidRPr="006F64D9">
        <w:rPr>
          <w:rFonts w:hint="eastAsia"/>
          <w:b/>
          <w:color w:val="FF0000"/>
          <w:sz w:val="28"/>
          <w:szCs w:val="28"/>
          <w:u w:val="wave"/>
        </w:rPr>
        <w:t>前面呼吸にならないように注意</w:t>
      </w:r>
      <w:r>
        <w:rPr>
          <w:rFonts w:hint="eastAsia"/>
          <w:b/>
          <w:sz w:val="28"/>
          <w:szCs w:val="28"/>
        </w:rPr>
        <w:t>します。</w:t>
      </w:r>
    </w:p>
    <w:p w:rsidR="006F64D9" w:rsidRDefault="00597AEC" w:rsidP="00FF2323">
      <w:pPr>
        <w:ind w:firstLineChars="100" w:firstLine="281"/>
        <w:rPr>
          <w:rFonts w:hint="eastAsia"/>
          <w:b/>
          <w:sz w:val="28"/>
          <w:szCs w:val="28"/>
        </w:rPr>
      </w:pPr>
      <w:r>
        <w:rPr>
          <w:rFonts w:hint="eastAsia"/>
          <w:b/>
          <w:sz w:val="28"/>
          <w:szCs w:val="28"/>
        </w:rPr>
        <w:t>次に立ったままでのスタンドストローク(</w:t>
      </w:r>
      <w:r w:rsidRPr="006F64D9">
        <w:rPr>
          <w:rFonts w:hint="eastAsia"/>
          <w:b/>
          <w:color w:val="7030A0"/>
          <w:sz w:val="28"/>
          <w:szCs w:val="28"/>
          <w:u w:val="wave"/>
        </w:rPr>
        <w:t>マニュアルＰ81掲載</w:t>
      </w:r>
      <w:r>
        <w:rPr>
          <w:rFonts w:hint="eastAsia"/>
          <w:b/>
          <w:sz w:val="28"/>
          <w:szCs w:val="28"/>
        </w:rPr>
        <w:t>)にてストロークに合わせた呼吸練習(クロールを泳いだ時の呼吸のタイミング練習)</w:t>
      </w:r>
      <w:r w:rsidR="00E24F51">
        <w:rPr>
          <w:rFonts w:hint="eastAsia"/>
          <w:b/>
          <w:sz w:val="28"/>
          <w:szCs w:val="28"/>
        </w:rPr>
        <w:t>を</w:t>
      </w:r>
      <w:r>
        <w:rPr>
          <w:rFonts w:hint="eastAsia"/>
          <w:b/>
          <w:sz w:val="28"/>
          <w:szCs w:val="28"/>
        </w:rPr>
        <w:t>片方</w:t>
      </w:r>
      <w:r w:rsidR="006F64D9">
        <w:rPr>
          <w:rFonts w:hint="eastAsia"/>
          <w:b/>
          <w:sz w:val="28"/>
          <w:szCs w:val="28"/>
        </w:rPr>
        <w:t>づ</w:t>
      </w:r>
      <w:r>
        <w:rPr>
          <w:rFonts w:hint="eastAsia"/>
          <w:b/>
          <w:sz w:val="28"/>
          <w:szCs w:val="28"/>
        </w:rPr>
        <w:t>つ繰り返し練習します。</w:t>
      </w:r>
      <w:r w:rsidR="00A742B0">
        <w:rPr>
          <w:rFonts w:hint="eastAsia"/>
          <w:b/>
          <w:sz w:val="28"/>
          <w:szCs w:val="28"/>
        </w:rPr>
        <w:t>次に片手クロール</w:t>
      </w:r>
      <w:r w:rsidR="00825D8E">
        <w:rPr>
          <w:rFonts w:hint="eastAsia"/>
          <w:b/>
          <w:sz w:val="28"/>
          <w:szCs w:val="28"/>
        </w:rPr>
        <w:t>(スクーターと云います)を左右交互に泳ぎ、左右の呼吸練習を行います。この練習はストロークと呼吸のタイミングを重視します。</w:t>
      </w:r>
      <w:r w:rsidR="006F64D9">
        <w:rPr>
          <w:rFonts w:hint="eastAsia"/>
          <w:b/>
          <w:sz w:val="28"/>
          <w:szCs w:val="28"/>
        </w:rPr>
        <w:t xml:space="preserve">　　　</w:t>
      </w:r>
    </w:p>
    <w:p w:rsidR="006F64D9" w:rsidRDefault="00825D8E" w:rsidP="00FF2323">
      <w:pPr>
        <w:ind w:firstLineChars="100" w:firstLine="281"/>
        <w:rPr>
          <w:rFonts w:hint="eastAsia"/>
          <w:b/>
          <w:sz w:val="28"/>
          <w:szCs w:val="28"/>
        </w:rPr>
      </w:pPr>
      <w:r>
        <w:rPr>
          <w:rFonts w:hint="eastAsia"/>
          <w:b/>
          <w:sz w:val="28"/>
          <w:szCs w:val="28"/>
        </w:rPr>
        <w:t>その後、また、スタンドストロークに戻り</w:t>
      </w:r>
      <w:r w:rsidR="006F64D9">
        <w:rPr>
          <w:rFonts w:hint="eastAsia"/>
          <w:b/>
          <w:sz w:val="28"/>
          <w:szCs w:val="28"/>
        </w:rPr>
        <w:t>、</w:t>
      </w:r>
      <w:r>
        <w:rPr>
          <w:rFonts w:hint="eastAsia"/>
          <w:b/>
          <w:sz w:val="28"/>
          <w:szCs w:val="28"/>
        </w:rPr>
        <w:t>左右のストローク動作に合わせて実際に泳いだイメージで呼吸練習をします。</w:t>
      </w:r>
    </w:p>
    <w:p w:rsidR="006F64D9" w:rsidRDefault="00E24F51" w:rsidP="00FF2323">
      <w:pPr>
        <w:ind w:firstLineChars="100" w:firstLine="281"/>
        <w:rPr>
          <w:rFonts w:hint="eastAsia"/>
          <w:b/>
          <w:sz w:val="28"/>
          <w:szCs w:val="28"/>
        </w:rPr>
      </w:pPr>
      <w:r>
        <w:rPr>
          <w:rFonts w:hint="eastAsia"/>
          <w:b/>
          <w:sz w:val="28"/>
          <w:szCs w:val="28"/>
        </w:rPr>
        <w:t>この練習後、実際にクロールのコンビネーションを泳ぐ流れになります。</w:t>
      </w:r>
    </w:p>
    <w:p w:rsidR="00E24F51" w:rsidRDefault="00E24F51" w:rsidP="00FF2323">
      <w:pPr>
        <w:ind w:firstLineChars="100" w:firstLine="281"/>
        <w:rPr>
          <w:rFonts w:hint="eastAsia"/>
          <w:b/>
          <w:sz w:val="28"/>
          <w:szCs w:val="28"/>
        </w:rPr>
      </w:pPr>
      <w:r>
        <w:rPr>
          <w:rFonts w:hint="eastAsia"/>
          <w:b/>
          <w:sz w:val="28"/>
          <w:szCs w:val="28"/>
        </w:rPr>
        <w:t>勿論、短い距離から</w:t>
      </w:r>
      <w:bookmarkStart w:id="0" w:name="_GoBack"/>
      <w:bookmarkEnd w:id="0"/>
      <w:r>
        <w:rPr>
          <w:rFonts w:hint="eastAsia"/>
          <w:b/>
          <w:sz w:val="28"/>
          <w:szCs w:val="28"/>
        </w:rPr>
        <w:t>長い距離</w:t>
      </w:r>
      <w:r w:rsidR="006F64D9">
        <w:rPr>
          <w:rFonts w:hint="eastAsia"/>
          <w:b/>
          <w:sz w:val="28"/>
          <w:szCs w:val="28"/>
        </w:rPr>
        <w:t>へと進みます。</w:t>
      </w:r>
    </w:p>
    <w:p w:rsidR="00910223" w:rsidRPr="006F64D9" w:rsidRDefault="003C7F2A" w:rsidP="00E24F51">
      <w:pPr>
        <w:rPr>
          <w:b/>
          <w:sz w:val="28"/>
          <w:szCs w:val="28"/>
        </w:rPr>
      </w:pPr>
      <w:r w:rsidRPr="006F64D9">
        <w:rPr>
          <w:b/>
          <w:noProof/>
          <w:sz w:val="28"/>
          <w:szCs w:val="28"/>
        </w:rPr>
        <w:pict>
          <v:shape id="_x0000_s1031" type="#_x0000_t109" style="position:absolute;left:0;text-align:left;margin-left:-9.75pt;margin-top:4.5pt;width:546pt;height:60.75pt;z-index:-251658241" fillcolor="#ffc000 [3207]" strokecolor="#f2f2f2 [3041]" strokeweight="3pt">
            <v:shadow on="t" type="perspective" color="#7f5f00 [1607]" opacity=".5" offset="1pt" offset2="-1pt"/>
            <v:textbox inset="5.85pt,.7pt,5.85pt,.7pt"/>
          </v:shape>
        </w:pict>
      </w:r>
      <w:r w:rsidR="00E24F51" w:rsidRPr="006F64D9">
        <w:rPr>
          <w:rFonts w:hint="eastAsia"/>
          <w:b/>
          <w:sz w:val="28"/>
          <w:szCs w:val="28"/>
        </w:rPr>
        <w:t>ストロークには</w:t>
      </w:r>
      <w:r w:rsidR="000767F7">
        <w:rPr>
          <w:rFonts w:hint="eastAsia"/>
          <w:b/>
          <w:sz w:val="28"/>
          <w:szCs w:val="28"/>
        </w:rPr>
        <w:t>、</w:t>
      </w:r>
      <w:r w:rsidR="00E24F51" w:rsidRPr="006F64D9">
        <w:rPr>
          <w:rFonts w:hint="eastAsia"/>
          <w:b/>
          <w:sz w:val="28"/>
          <w:szCs w:val="28"/>
        </w:rPr>
        <w:t>キャッチアップストローク・グライドストローク・コンテ二アスストローク</w:t>
      </w:r>
      <w:r w:rsidR="000767F7">
        <w:rPr>
          <w:rFonts w:hint="eastAsia"/>
          <w:b/>
          <w:sz w:val="28"/>
          <w:szCs w:val="28"/>
        </w:rPr>
        <w:t>の3種類にわけられますが</w:t>
      </w:r>
      <w:r w:rsidR="00E24F51" w:rsidRPr="006F64D9">
        <w:rPr>
          <w:rFonts w:hint="eastAsia"/>
          <w:b/>
          <w:sz w:val="28"/>
          <w:szCs w:val="28"/>
        </w:rPr>
        <w:t>、これは通信12でご説明させて頂きます。</w:t>
      </w:r>
    </w:p>
    <w:sectPr w:rsidR="00910223" w:rsidRPr="006F64D9" w:rsidSect="00C7667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E9" w:rsidRDefault="002722E9" w:rsidP="00B446D9">
      <w:r>
        <w:separator/>
      </w:r>
    </w:p>
  </w:endnote>
  <w:endnote w:type="continuationSeparator" w:id="0">
    <w:p w:rsidR="002722E9" w:rsidRDefault="002722E9" w:rsidP="00B446D9">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E9" w:rsidRDefault="002722E9" w:rsidP="00B446D9">
      <w:r>
        <w:separator/>
      </w:r>
    </w:p>
  </w:footnote>
  <w:footnote w:type="continuationSeparator" w:id="0">
    <w:p w:rsidR="002722E9" w:rsidRDefault="002722E9" w:rsidP="00B44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4AA4"/>
    <w:multiLevelType w:val="hybridMultilevel"/>
    <w:tmpl w:val="CA26CA26"/>
    <w:lvl w:ilvl="0" w:tplc="7B9CA9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F1559B"/>
    <w:multiLevelType w:val="hybridMultilevel"/>
    <w:tmpl w:val="B63244D0"/>
    <w:lvl w:ilvl="0" w:tplc="CF14C32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8">
      <v:textbox inset="5.85pt,.7pt,5.85pt,.7pt"/>
      <o:colormenu v:ext="edit" fillcolor="none [66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18D"/>
    <w:rsid w:val="000223B4"/>
    <w:rsid w:val="000365A7"/>
    <w:rsid w:val="00056E4C"/>
    <w:rsid w:val="000767F7"/>
    <w:rsid w:val="000C55E4"/>
    <w:rsid w:val="000E06CF"/>
    <w:rsid w:val="001424D0"/>
    <w:rsid w:val="001659A4"/>
    <w:rsid w:val="00172E36"/>
    <w:rsid w:val="0018268E"/>
    <w:rsid w:val="00193B04"/>
    <w:rsid w:val="001D1F0E"/>
    <w:rsid w:val="001D3870"/>
    <w:rsid w:val="0021675B"/>
    <w:rsid w:val="002634B0"/>
    <w:rsid w:val="002722E9"/>
    <w:rsid w:val="002858DE"/>
    <w:rsid w:val="002D35D7"/>
    <w:rsid w:val="002F2DB5"/>
    <w:rsid w:val="002F7C13"/>
    <w:rsid w:val="00316481"/>
    <w:rsid w:val="0036338F"/>
    <w:rsid w:val="00390810"/>
    <w:rsid w:val="003A108D"/>
    <w:rsid w:val="003B01B6"/>
    <w:rsid w:val="003C7F2A"/>
    <w:rsid w:val="003F2B69"/>
    <w:rsid w:val="004165B0"/>
    <w:rsid w:val="00456CE7"/>
    <w:rsid w:val="004606A8"/>
    <w:rsid w:val="00463988"/>
    <w:rsid w:val="004B3622"/>
    <w:rsid w:val="004E1935"/>
    <w:rsid w:val="004F6B45"/>
    <w:rsid w:val="00510732"/>
    <w:rsid w:val="00525635"/>
    <w:rsid w:val="0053432E"/>
    <w:rsid w:val="0053780C"/>
    <w:rsid w:val="005560C2"/>
    <w:rsid w:val="00590563"/>
    <w:rsid w:val="00597776"/>
    <w:rsid w:val="00597AEC"/>
    <w:rsid w:val="005A5488"/>
    <w:rsid w:val="005E3118"/>
    <w:rsid w:val="005E7014"/>
    <w:rsid w:val="00607A45"/>
    <w:rsid w:val="006130FD"/>
    <w:rsid w:val="00613B52"/>
    <w:rsid w:val="00617F17"/>
    <w:rsid w:val="00627E79"/>
    <w:rsid w:val="00681CC5"/>
    <w:rsid w:val="006B64C3"/>
    <w:rsid w:val="006F3A5E"/>
    <w:rsid w:val="006F64D9"/>
    <w:rsid w:val="00703394"/>
    <w:rsid w:val="00711CA5"/>
    <w:rsid w:val="00720528"/>
    <w:rsid w:val="007233DE"/>
    <w:rsid w:val="00777BAC"/>
    <w:rsid w:val="0078518D"/>
    <w:rsid w:val="007A19ED"/>
    <w:rsid w:val="007C0024"/>
    <w:rsid w:val="007C3479"/>
    <w:rsid w:val="007D1FB1"/>
    <w:rsid w:val="007F19B4"/>
    <w:rsid w:val="007F2EFB"/>
    <w:rsid w:val="00817672"/>
    <w:rsid w:val="00825D8E"/>
    <w:rsid w:val="00835EB8"/>
    <w:rsid w:val="00840FAC"/>
    <w:rsid w:val="00896B95"/>
    <w:rsid w:val="008E0181"/>
    <w:rsid w:val="008E0C03"/>
    <w:rsid w:val="008E1CE3"/>
    <w:rsid w:val="00910223"/>
    <w:rsid w:val="00916AB3"/>
    <w:rsid w:val="00952E77"/>
    <w:rsid w:val="00955904"/>
    <w:rsid w:val="00982793"/>
    <w:rsid w:val="009B4DA9"/>
    <w:rsid w:val="00A15AAF"/>
    <w:rsid w:val="00A46D64"/>
    <w:rsid w:val="00A55694"/>
    <w:rsid w:val="00A742B0"/>
    <w:rsid w:val="00A85F45"/>
    <w:rsid w:val="00A97E48"/>
    <w:rsid w:val="00AC1E99"/>
    <w:rsid w:val="00AD088A"/>
    <w:rsid w:val="00B0250B"/>
    <w:rsid w:val="00B161E3"/>
    <w:rsid w:val="00B166F7"/>
    <w:rsid w:val="00B20344"/>
    <w:rsid w:val="00B21BEC"/>
    <w:rsid w:val="00B235FF"/>
    <w:rsid w:val="00B437B9"/>
    <w:rsid w:val="00B446D9"/>
    <w:rsid w:val="00B555C7"/>
    <w:rsid w:val="00B743E5"/>
    <w:rsid w:val="00B952B4"/>
    <w:rsid w:val="00C52587"/>
    <w:rsid w:val="00C763D1"/>
    <w:rsid w:val="00C7667F"/>
    <w:rsid w:val="00C8752D"/>
    <w:rsid w:val="00CA1592"/>
    <w:rsid w:val="00CA48B3"/>
    <w:rsid w:val="00CB5179"/>
    <w:rsid w:val="00CF6D7C"/>
    <w:rsid w:val="00D0371A"/>
    <w:rsid w:val="00D628DE"/>
    <w:rsid w:val="00DB7191"/>
    <w:rsid w:val="00DF7A17"/>
    <w:rsid w:val="00E24F51"/>
    <w:rsid w:val="00E9018E"/>
    <w:rsid w:val="00E93EC1"/>
    <w:rsid w:val="00EC3A30"/>
    <w:rsid w:val="00ED451C"/>
    <w:rsid w:val="00EE668A"/>
    <w:rsid w:val="00F459C0"/>
    <w:rsid w:val="00F67DCE"/>
    <w:rsid w:val="00F75DF9"/>
    <w:rsid w:val="00F822F1"/>
    <w:rsid w:val="00FB5D21"/>
    <w:rsid w:val="00FC4CE5"/>
    <w:rsid w:val="00FE5B88"/>
    <w:rsid w:val="00FF23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D9"/>
    <w:pPr>
      <w:tabs>
        <w:tab w:val="center" w:pos="4252"/>
        <w:tab w:val="right" w:pos="8504"/>
      </w:tabs>
      <w:snapToGrid w:val="0"/>
    </w:pPr>
  </w:style>
  <w:style w:type="character" w:customStyle="1" w:styleId="a4">
    <w:name w:val="ヘッダー (文字)"/>
    <w:basedOn w:val="a0"/>
    <w:link w:val="a3"/>
    <w:uiPriority w:val="99"/>
    <w:rsid w:val="00B446D9"/>
  </w:style>
  <w:style w:type="paragraph" w:styleId="a5">
    <w:name w:val="footer"/>
    <w:basedOn w:val="a"/>
    <w:link w:val="a6"/>
    <w:uiPriority w:val="99"/>
    <w:unhideWhenUsed/>
    <w:rsid w:val="00B446D9"/>
    <w:pPr>
      <w:tabs>
        <w:tab w:val="center" w:pos="4252"/>
        <w:tab w:val="right" w:pos="8504"/>
      </w:tabs>
      <w:snapToGrid w:val="0"/>
    </w:pPr>
  </w:style>
  <w:style w:type="character" w:customStyle="1" w:styleId="a6">
    <w:name w:val="フッター (文字)"/>
    <w:basedOn w:val="a0"/>
    <w:link w:val="a5"/>
    <w:uiPriority w:val="99"/>
    <w:rsid w:val="00B446D9"/>
  </w:style>
  <w:style w:type="paragraph" w:styleId="a7">
    <w:name w:val="Balloon Text"/>
    <w:basedOn w:val="a"/>
    <w:link w:val="a8"/>
    <w:uiPriority w:val="99"/>
    <w:semiHidden/>
    <w:unhideWhenUsed/>
    <w:rsid w:val="007D1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FB1"/>
    <w:rPr>
      <w:rFonts w:asciiTheme="majorHAnsi" w:eastAsiaTheme="majorEastAsia" w:hAnsiTheme="majorHAnsi" w:cstheme="majorBidi"/>
      <w:sz w:val="18"/>
      <w:szCs w:val="18"/>
    </w:rPr>
  </w:style>
  <w:style w:type="paragraph" w:styleId="a9">
    <w:name w:val="List Paragraph"/>
    <w:basedOn w:val="a"/>
    <w:uiPriority w:val="34"/>
    <w:qFormat/>
    <w:rsid w:val="00C52587"/>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8441-DCD7-4653-AB6E-F6F604AC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bandabanda@outlook.jp</dc:creator>
  <cp:lastModifiedBy>T.BANDA</cp:lastModifiedBy>
  <cp:revision>2</cp:revision>
  <cp:lastPrinted>2018-04-05T11:00:00Z</cp:lastPrinted>
  <dcterms:created xsi:type="dcterms:W3CDTF">2018-07-13T14:32:00Z</dcterms:created>
  <dcterms:modified xsi:type="dcterms:W3CDTF">2018-07-13T14:32:00Z</dcterms:modified>
</cp:coreProperties>
</file>